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1F" w:rsidRPr="00F46BB2" w:rsidRDefault="00FA4A1F" w:rsidP="00FA4A1F">
      <w:pPr>
        <w:widowControl w:val="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«</w:t>
      </w:r>
      <w:r w:rsidRPr="00F46BB2">
        <w:rPr>
          <w:b/>
          <w:bCs/>
        </w:rPr>
        <w:t>УТВЕРЖДАЮ</w:t>
      </w:r>
      <w:r>
        <w:rPr>
          <w:b/>
          <w:bCs/>
        </w:rPr>
        <w:t>»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>Вр.и.о.главного врача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ГККП </w:t>
      </w:r>
      <w:r w:rsidRPr="00A90F2A">
        <w:rPr>
          <w:b/>
          <w:lang w:val="kk-KZ"/>
        </w:rPr>
        <w:t xml:space="preserve">"Степногорская многопрофильная городская больница" 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 xml:space="preserve">при управлении здравоохранения Акмолинской области 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</w:p>
    <w:p w:rsidR="00FA4A1F" w:rsidRPr="00A90F2A" w:rsidRDefault="00FA4A1F" w:rsidP="00FA4A1F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 xml:space="preserve">                                                                         ___________________________ </w:t>
      </w:r>
      <w:r w:rsidR="007E2D49">
        <w:rPr>
          <w:b/>
          <w:lang w:val="kk-KZ"/>
        </w:rPr>
        <w:t>Конурбаев Т. Р.</w:t>
      </w:r>
      <w:r w:rsidRPr="00A90F2A">
        <w:rPr>
          <w:b/>
          <w:lang w:val="kk-KZ"/>
        </w:rPr>
        <w:t xml:space="preserve">                                     </w:t>
      </w:r>
    </w:p>
    <w:p w:rsidR="00D01D5D" w:rsidRPr="00D01D5D" w:rsidRDefault="00D01D5D" w:rsidP="00D01D5D">
      <w:pPr>
        <w:pStyle w:val="a3"/>
        <w:jc w:val="center"/>
        <w:rPr>
          <w:b/>
          <w:bCs/>
          <w:color w:val="000000"/>
          <w:sz w:val="20"/>
          <w:szCs w:val="20"/>
        </w:rPr>
      </w:pPr>
      <w:r w:rsidRPr="00D01D5D">
        <w:rPr>
          <w:b/>
          <w:bCs/>
          <w:color w:val="000000"/>
          <w:sz w:val="20"/>
          <w:szCs w:val="20"/>
        </w:rPr>
        <w:t>Техническая спецификация</w:t>
      </w:r>
      <w:r w:rsidR="00B55AF1">
        <w:rPr>
          <w:b/>
          <w:bCs/>
          <w:color w:val="000000"/>
          <w:sz w:val="20"/>
          <w:szCs w:val="20"/>
        </w:rPr>
        <w:t xml:space="preserve"> Лот №</w:t>
      </w:r>
      <w:r w:rsidR="00BA6B8D">
        <w:rPr>
          <w:b/>
          <w:bCs/>
          <w:color w:val="000000"/>
          <w:sz w:val="20"/>
          <w:szCs w:val="20"/>
        </w:rPr>
        <w:t>2</w:t>
      </w:r>
    </w:p>
    <w:p w:rsidR="00C80BF9" w:rsidRPr="00D01D5D" w:rsidRDefault="00C80BF9" w:rsidP="00C80BF9">
      <w:pPr>
        <w:pStyle w:val="a3"/>
        <w:jc w:val="right"/>
        <w:rPr>
          <w:b/>
          <w:bCs/>
          <w:sz w:val="20"/>
          <w:szCs w:val="20"/>
        </w:rPr>
      </w:pPr>
    </w:p>
    <w:tbl>
      <w:tblPr>
        <w:tblW w:w="15127" w:type="dxa"/>
        <w:tblInd w:w="-289" w:type="dxa"/>
        <w:tblLayout w:type="fixed"/>
        <w:tblLook w:val="0000"/>
      </w:tblPr>
      <w:tblGrid>
        <w:gridCol w:w="850"/>
        <w:gridCol w:w="3646"/>
        <w:gridCol w:w="516"/>
        <w:gridCol w:w="2785"/>
        <w:gridCol w:w="5771"/>
        <w:gridCol w:w="1559"/>
      </w:tblGrid>
      <w:tr w:rsidR="00BA6B8D" w:rsidRPr="006A4883" w:rsidTr="004E0BB5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BA6B8D" w:rsidRPr="00BA6551" w:rsidRDefault="00BA6B8D" w:rsidP="004E0BB5">
            <w:pPr>
              <w:snapToGrid w:val="0"/>
              <w:rPr>
                <w:b/>
              </w:rPr>
            </w:pPr>
            <w:r w:rsidRPr="00BA6551">
              <w:br w:type="page"/>
            </w:r>
            <w:r w:rsidRPr="00BA6551">
              <w:rPr>
                <w:b/>
              </w:rPr>
              <w:t xml:space="preserve">№ </w:t>
            </w:r>
            <w:proofErr w:type="spellStart"/>
            <w:r w:rsidRPr="00BA6551">
              <w:rPr>
                <w:b/>
              </w:rPr>
              <w:t>п</w:t>
            </w:r>
            <w:proofErr w:type="spellEnd"/>
            <w:r w:rsidRPr="00BA6551">
              <w:rPr>
                <w:b/>
              </w:rPr>
              <w:t>/</w:t>
            </w:r>
            <w:proofErr w:type="spellStart"/>
            <w:r w:rsidRPr="00BA6551">
              <w:rPr>
                <w:b/>
              </w:rPr>
              <w:t>п</w:t>
            </w:r>
            <w:proofErr w:type="spellEnd"/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BA6B8D" w:rsidRPr="00BA6551" w:rsidRDefault="00BA6B8D" w:rsidP="004E0BB5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BA6551">
              <w:rPr>
                <w:b/>
              </w:rPr>
              <w:t>Критерии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A6B8D" w:rsidRPr="00BA6551" w:rsidRDefault="00BA6B8D" w:rsidP="004E0BB5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BA6551">
              <w:rPr>
                <w:b/>
              </w:rPr>
              <w:t>Описание</w:t>
            </w:r>
          </w:p>
        </w:tc>
      </w:tr>
      <w:tr w:rsidR="00BA6B8D" w:rsidRPr="006A4883" w:rsidTr="004E0BB5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BA6551">
              <w:rPr>
                <w:b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A6B8D" w:rsidRPr="007A7544" w:rsidRDefault="00BA6B8D" w:rsidP="004E0BB5">
            <w:pPr>
              <w:tabs>
                <w:tab w:val="left" w:pos="450"/>
              </w:tabs>
              <w:rPr>
                <w:b/>
                <w:i/>
              </w:rPr>
            </w:pPr>
            <w:r w:rsidRPr="007A7544">
              <w:rPr>
                <w:b/>
                <w:i/>
              </w:rPr>
              <w:t>Наименование медицинских изделий (далее – МИ)</w:t>
            </w:r>
          </w:p>
          <w:p w:rsidR="00BA6B8D" w:rsidRPr="00BA6551" w:rsidRDefault="00BA6B8D" w:rsidP="004E0BB5">
            <w:pPr>
              <w:tabs>
                <w:tab w:val="left" w:pos="450"/>
              </w:tabs>
              <w:rPr>
                <w:b/>
                <w:bCs/>
                <w:color w:val="000000"/>
                <w:lang w:eastAsia="zh-CN"/>
              </w:rPr>
            </w:pPr>
            <w:r w:rsidRPr="007A7544">
              <w:rPr>
                <w:i/>
              </w:rPr>
              <w:t>(в соответствии с государственным реестром МИ)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rPr>
                <w:bCs/>
                <w:color w:val="000000"/>
              </w:rPr>
            </w:pPr>
            <w:r w:rsidRPr="00BA6551">
              <w:rPr>
                <w:b/>
                <w:bCs/>
                <w:color w:val="000000"/>
              </w:rPr>
              <w:t>Электрокардиограф 12-канальный в комплекте</w:t>
            </w:r>
          </w:p>
        </w:tc>
      </w:tr>
      <w:tr w:rsidR="00BA6B8D" w:rsidRPr="006A4883" w:rsidTr="004E0BB5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jc w:val="center"/>
              <w:rPr>
                <w:b/>
              </w:rPr>
            </w:pPr>
            <w:r w:rsidRPr="00BA6551">
              <w:rPr>
                <w:b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ind w:right="-108"/>
              <w:rPr>
                <w:b/>
              </w:rPr>
            </w:pPr>
            <w:r w:rsidRPr="00BA6551">
              <w:rPr>
                <w:b/>
              </w:rPr>
              <w:t>Требования к комплектации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A6B8D" w:rsidRPr="007415A1" w:rsidRDefault="00BA6B8D" w:rsidP="00BA6B8D">
            <w:pPr>
              <w:numPr>
                <w:ilvl w:val="0"/>
                <w:numId w:val="5"/>
              </w:numPr>
              <w:suppressAutoHyphens/>
              <w:jc w:val="center"/>
              <w:rPr>
                <w:i/>
                <w:color w:val="000000"/>
              </w:rPr>
            </w:pPr>
            <w:r w:rsidRPr="007415A1">
              <w:rPr>
                <w:i/>
                <w:color w:val="000000"/>
              </w:rPr>
              <w:t>№</w:t>
            </w:r>
          </w:p>
          <w:p w:rsidR="00BA6B8D" w:rsidRPr="00BA6551" w:rsidRDefault="00BA6B8D" w:rsidP="004E0BB5">
            <w:pPr>
              <w:jc w:val="center"/>
              <w:rPr>
                <w:i/>
              </w:rPr>
            </w:pPr>
            <w:proofErr w:type="spellStart"/>
            <w:r w:rsidRPr="007415A1">
              <w:rPr>
                <w:i/>
                <w:color w:val="000000"/>
              </w:rPr>
              <w:t>п</w:t>
            </w:r>
            <w:proofErr w:type="spellEnd"/>
            <w:r w:rsidRPr="007415A1">
              <w:rPr>
                <w:i/>
                <w:color w:val="000000"/>
              </w:rPr>
              <w:t>/</w:t>
            </w:r>
            <w:proofErr w:type="spellStart"/>
            <w:r w:rsidRPr="007415A1">
              <w:rPr>
                <w:i/>
                <w:color w:val="000000"/>
              </w:rPr>
              <w:t>п</w:t>
            </w:r>
            <w:proofErr w:type="spellEnd"/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8D" w:rsidRPr="00BA6551" w:rsidRDefault="00BA6B8D" w:rsidP="004E0BB5">
            <w:pPr>
              <w:snapToGrid w:val="0"/>
              <w:ind w:left="-97" w:right="-86"/>
              <w:jc w:val="center"/>
              <w:rPr>
                <w:i/>
              </w:rPr>
            </w:pPr>
            <w:r w:rsidRPr="00F9527E">
              <w:rPr>
                <w:i/>
                <w:lang w:eastAsia="zh-CN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8D" w:rsidRPr="00BA6551" w:rsidRDefault="00BA6B8D" w:rsidP="004E0BB5">
            <w:pPr>
              <w:snapToGrid w:val="0"/>
              <w:ind w:left="-97" w:right="-86"/>
              <w:jc w:val="center"/>
              <w:rPr>
                <w:i/>
              </w:rPr>
            </w:pPr>
            <w:r w:rsidRPr="00F9527E">
              <w:rPr>
                <w:i/>
                <w:lang w:eastAsia="zh-CN"/>
              </w:rPr>
              <w:t>Техническая характеристика комплектующего к 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8D" w:rsidRPr="00317EE8" w:rsidRDefault="00BA6B8D" w:rsidP="004E0BB5">
            <w:pPr>
              <w:ind w:left="-96" w:right="-85"/>
              <w:jc w:val="center"/>
              <w:rPr>
                <w:i/>
              </w:rPr>
            </w:pPr>
            <w:r w:rsidRPr="00317EE8">
              <w:rPr>
                <w:i/>
              </w:rPr>
              <w:t>Требуемое количество</w:t>
            </w:r>
          </w:p>
          <w:p w:rsidR="00BA6B8D" w:rsidRPr="00BA6551" w:rsidRDefault="00BA6B8D" w:rsidP="004E0BB5">
            <w:pPr>
              <w:ind w:left="-97" w:right="-86"/>
              <w:jc w:val="center"/>
              <w:rPr>
                <w:i/>
              </w:rPr>
            </w:pPr>
            <w:r w:rsidRPr="00317EE8">
              <w:rPr>
                <w:i/>
              </w:rPr>
              <w:t>(с указанием единицы измерения)</w:t>
            </w:r>
          </w:p>
        </w:tc>
      </w:tr>
      <w:tr w:rsidR="00BA6B8D" w:rsidRPr="006A4883" w:rsidTr="004E0BB5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B8D" w:rsidRPr="00BA6551" w:rsidRDefault="00BA6B8D" w:rsidP="004E0BB5">
            <w:pPr>
              <w:snapToGrid w:val="0"/>
              <w:rPr>
                <w:i/>
              </w:rPr>
            </w:pPr>
            <w:r w:rsidRPr="00BA6551">
              <w:rPr>
                <w:i/>
              </w:rPr>
              <w:t>Основные комплектующие:</w:t>
            </w:r>
          </w:p>
        </w:tc>
      </w:tr>
      <w:tr w:rsidR="00BA6B8D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6B8D" w:rsidRPr="00BA6551" w:rsidRDefault="00BA6B8D" w:rsidP="004E0BB5">
            <w:pPr>
              <w:snapToGrid w:val="0"/>
            </w:pPr>
            <w:r>
              <w:t>1</w:t>
            </w:r>
          </w:p>
          <w:p w:rsidR="00BA6B8D" w:rsidRPr="00BA6551" w:rsidRDefault="00BA6B8D" w:rsidP="004E0BB5">
            <w:pPr>
              <w:snapToGrid w:val="0"/>
              <w:rPr>
                <w:lang w:val="en-US"/>
              </w:rPr>
            </w:pPr>
          </w:p>
          <w:p w:rsidR="00BA6B8D" w:rsidRPr="00BA6551" w:rsidRDefault="00BA6B8D" w:rsidP="004E0BB5"/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6B8D" w:rsidRPr="00BA6551" w:rsidRDefault="00BA6B8D" w:rsidP="004E0BB5">
            <w:pPr>
              <w:pStyle w:val="a3"/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6B8D" w:rsidRDefault="00265AD2" w:rsidP="004E0BB5">
            <w:pPr>
              <w:pStyle w:val="a3"/>
            </w:pPr>
            <w:r>
              <w:t xml:space="preserve">Предназначен для регистрации и измерения биоэлектрических потенциалов сердца с целью проведения электрокардиографических обследований в качестве портативного электрокардиографа с одновременной регистрацией 3-х, 6-ти и 12-ти общепринятых отведений, а также отведений по </w:t>
            </w:r>
            <w:proofErr w:type="spellStart"/>
            <w:r>
              <w:t>Нэбу</w:t>
            </w:r>
            <w:proofErr w:type="spellEnd"/>
            <w:r>
              <w:t xml:space="preserve"> и </w:t>
            </w:r>
            <w:proofErr w:type="spellStart"/>
            <w:r>
              <w:t>Кабрера</w:t>
            </w:r>
            <w:proofErr w:type="spellEnd"/>
            <w:r>
              <w:t>.</w:t>
            </w:r>
          </w:p>
          <w:p w:rsidR="00265AD2" w:rsidRDefault="00265AD2" w:rsidP="004E0BB5">
            <w:pPr>
              <w:pStyle w:val="a3"/>
            </w:pPr>
            <w:r>
              <w:t xml:space="preserve">Электрокардиографы применяются в кабинетах функциональной диагностики (кабинеты ЭКГ) поликлиниках, больницах, отделениях </w:t>
            </w:r>
            <w:proofErr w:type="spellStart"/>
            <w:r>
              <w:t>кардиореанимации</w:t>
            </w:r>
            <w:proofErr w:type="spellEnd"/>
            <w:r>
              <w:t xml:space="preserve"> и интенсивной терапии кардиологических отделений больниц, а так же неотложной и скорой помощи.</w:t>
            </w:r>
          </w:p>
          <w:p w:rsidR="00265AD2" w:rsidRPr="00265AD2" w:rsidRDefault="00265AD2" w:rsidP="004E0BB5">
            <w:pPr>
              <w:pStyle w:val="a3"/>
              <w:rPr>
                <w:b/>
              </w:rPr>
            </w:pPr>
            <w:r w:rsidRPr="00265AD2">
              <w:rPr>
                <w:b/>
              </w:rPr>
              <w:t>Особенности</w:t>
            </w:r>
          </w:p>
          <w:p w:rsidR="00265AD2" w:rsidRDefault="00265AD2" w:rsidP="004E0BB5">
            <w:pPr>
              <w:pStyle w:val="a3"/>
            </w:pPr>
            <w:r>
              <w:lastRenderedPageBreak/>
              <w:t xml:space="preserve">Одновременная печать 1,3,4,6 отведений ЭКГ в формате аналогичном отображаемому на экране и 12 отведений поперек листа бумаги;  </w:t>
            </w:r>
          </w:p>
          <w:p w:rsidR="00265AD2" w:rsidRDefault="00265AD2" w:rsidP="004E0BB5">
            <w:pPr>
              <w:pStyle w:val="a3"/>
            </w:pPr>
            <w:r>
              <w:t>Съем 6 или 12 отведений ЭКГ пациента в системе общепринятых стандартных отведений, съем ЭКГ</w:t>
            </w:r>
            <w:r>
              <w:sym w:font="Symbol" w:char="F02D"/>
            </w:r>
            <w:r>
              <w:t xml:space="preserve"> по </w:t>
            </w:r>
            <w:proofErr w:type="spellStart"/>
            <w:r>
              <w:t>Кабрера</w:t>
            </w:r>
            <w:proofErr w:type="spellEnd"/>
            <w:r>
              <w:t xml:space="preserve">, Франку, трех отведений ЭКГ по </w:t>
            </w:r>
            <w:proofErr w:type="spellStart"/>
            <w:r>
              <w:t>Нэбу</w:t>
            </w:r>
            <w:proofErr w:type="spellEnd"/>
            <w:r>
              <w:t xml:space="preserve">, а также выбор произвольных пользовательских отведений.  </w:t>
            </w:r>
          </w:p>
          <w:p w:rsidR="00265AD2" w:rsidRDefault="00265AD2" w:rsidP="004E0BB5">
            <w:pPr>
              <w:pStyle w:val="a3"/>
            </w:pPr>
            <w:r>
              <w:t xml:space="preserve">Цветной TFT дисплей со светодиодной подсветкой на 3, 4, 6, 12 каналов ЭКГ. </w:t>
            </w:r>
          </w:p>
          <w:p w:rsidR="00DE75C4" w:rsidRDefault="00DE75C4" w:rsidP="004E0BB5">
            <w:pPr>
              <w:pStyle w:val="a3"/>
            </w:pPr>
            <w:r>
              <w:t xml:space="preserve">Режим "Анализ ЭКГ" с возможностью печати </w:t>
            </w:r>
            <w:proofErr w:type="spellStart"/>
            <w:r>
              <w:t>усредненны</w:t>
            </w:r>
            <w:proofErr w:type="spellEnd"/>
            <w:r>
              <w:t xml:space="preserve"> </w:t>
            </w:r>
            <w:r>
              <w:rPr>
                <w:lang w:val="en-US"/>
              </w:rPr>
              <w:t>QRS</w:t>
            </w:r>
            <w:r>
              <w:t xml:space="preserve"> комплексов;</w:t>
            </w:r>
          </w:p>
          <w:p w:rsidR="00DE75C4" w:rsidRDefault="00DE75C4" w:rsidP="004E0BB5">
            <w:pPr>
              <w:pStyle w:val="a3"/>
            </w:pPr>
            <w:r>
              <w:t xml:space="preserve">Полная </w:t>
            </w:r>
            <w:proofErr w:type="spellStart"/>
            <w:r>
              <w:t>синдромальная</w:t>
            </w:r>
            <w:proofErr w:type="spellEnd"/>
            <w:r>
              <w:t xml:space="preserve"> диагностика 271 заключение (опция);</w:t>
            </w:r>
          </w:p>
          <w:p w:rsidR="00DE75C4" w:rsidRDefault="00265AD2" w:rsidP="004E0BB5">
            <w:pPr>
              <w:pStyle w:val="a3"/>
            </w:pPr>
            <w:r>
              <w:t xml:space="preserve">Автоматический старт печати при наложении всех ЭКГ электродов или при обнаружении аритмии у пациента, режим добавления ритма. </w:t>
            </w:r>
          </w:p>
          <w:p w:rsidR="00DE75C4" w:rsidRDefault="00265AD2" w:rsidP="004E0BB5">
            <w:pPr>
              <w:pStyle w:val="a3"/>
            </w:pPr>
            <w:r>
              <w:t xml:space="preserve">Быстрый доступ к основным функциям с помощью «ГОРЯЧИХ КЛАВИШ» и возможность управления с использованием манипулятора. </w:t>
            </w:r>
          </w:p>
          <w:p w:rsidR="00265AD2" w:rsidRDefault="00265AD2" w:rsidP="004E0BB5">
            <w:pPr>
              <w:pStyle w:val="a3"/>
            </w:pPr>
            <w:r>
              <w:t>Комбинированная алфавитно-цифровая и функциональная пленочная клавиатура.</w:t>
            </w:r>
            <w:r w:rsidR="00DE75C4">
              <w:t xml:space="preserve"> Наличие памяти не менее 100 ЭКГ с дальнейшей возможностью их вывода на печать </w:t>
            </w:r>
            <w:r w:rsidR="00DE75C4">
              <w:rPr>
                <w:lang w:val="en-US"/>
              </w:rPr>
              <w:t>flash</w:t>
            </w:r>
            <w:r w:rsidR="00DE75C4">
              <w:t>-память или ПК;</w:t>
            </w:r>
            <w:r>
              <w:t xml:space="preserve">  </w:t>
            </w:r>
          </w:p>
          <w:p w:rsidR="00DE75C4" w:rsidRDefault="00265AD2" w:rsidP="004E0BB5">
            <w:pPr>
              <w:pStyle w:val="a3"/>
            </w:pPr>
            <w:r>
              <w:t>Возможность работы с различными группами пациентов: взрослые, дети.</w:t>
            </w:r>
          </w:p>
          <w:p w:rsidR="00265AD2" w:rsidRDefault="00265AD2" w:rsidP="004E0BB5">
            <w:pPr>
              <w:pStyle w:val="a3"/>
            </w:pPr>
            <w:r>
              <w:t xml:space="preserve"> Настройка всех параметров</w:t>
            </w:r>
            <w:r>
              <w:sym w:font="Symbol" w:char="F02D"/>
            </w:r>
            <w:r>
              <w:t xml:space="preserve"> под каждого пользователя (10 заданных пользовательских профилей); </w:t>
            </w:r>
          </w:p>
          <w:p w:rsidR="006C1988" w:rsidRDefault="006C1988" w:rsidP="004E0BB5">
            <w:pPr>
              <w:pStyle w:val="a3"/>
            </w:pPr>
            <w:r>
              <w:t xml:space="preserve">Возможность работать в составе </w:t>
            </w:r>
            <w:proofErr w:type="spellStart"/>
            <w:r>
              <w:t>стресс-системы</w:t>
            </w:r>
            <w:proofErr w:type="spellEnd"/>
            <w:r>
              <w:t>;</w:t>
            </w:r>
          </w:p>
          <w:p w:rsidR="00265AD2" w:rsidRDefault="00265AD2" w:rsidP="004E0BB5">
            <w:pPr>
              <w:pStyle w:val="a3"/>
            </w:pPr>
            <w:r>
              <w:t xml:space="preserve"> Возможность автоматического контроля качества кабеля ЭКГ;</w:t>
            </w:r>
          </w:p>
          <w:p w:rsidR="00265AD2" w:rsidRDefault="00265AD2" w:rsidP="004E0BB5">
            <w:pPr>
              <w:pStyle w:val="a3"/>
            </w:pPr>
            <w:r>
              <w:lastRenderedPageBreak/>
              <w:t xml:space="preserve">  Возможность использования в ЭК как рулонной бумаги 110 мм, так и </w:t>
            </w:r>
            <w:proofErr w:type="spellStart"/>
            <w:r>
              <w:t>Z-fold</w:t>
            </w:r>
            <w:proofErr w:type="spellEnd"/>
            <w:r>
              <w:t xml:space="preserve"> бумаги.</w:t>
            </w:r>
          </w:p>
          <w:p w:rsidR="006C1988" w:rsidRDefault="006C1988" w:rsidP="004E0BB5">
            <w:pPr>
              <w:pStyle w:val="a3"/>
            </w:pPr>
            <w:r>
              <w:t xml:space="preserve">Возможность подключения внешней памяти, внешней клавиатуры и лазерного принтера для одновременной печать 12 отведений ЭКГ на бумаге формата А4 и выхода на ПК через СОМ или </w:t>
            </w:r>
            <w:r>
              <w:rPr>
                <w:lang w:val="en-US"/>
              </w:rPr>
              <w:t>USB</w:t>
            </w:r>
            <w:r w:rsidRPr="006C1988">
              <w:t>-</w:t>
            </w:r>
            <w:r>
              <w:t>порт</w:t>
            </w:r>
          </w:p>
          <w:p w:rsidR="006C1988" w:rsidRDefault="006C1988" w:rsidP="004E0BB5">
            <w:pPr>
              <w:pStyle w:val="a3"/>
            </w:pPr>
            <w:r>
              <w:t xml:space="preserve">ПО на ПК по архивированию и </w:t>
            </w:r>
            <w:proofErr w:type="spellStart"/>
            <w:r>
              <w:t>синдромальной</w:t>
            </w:r>
            <w:proofErr w:type="spellEnd"/>
            <w:r>
              <w:t xml:space="preserve"> диагностики ЭКГ;</w:t>
            </w:r>
          </w:p>
          <w:p w:rsidR="006C1988" w:rsidRDefault="006C1988" w:rsidP="004E0BB5">
            <w:pPr>
              <w:pStyle w:val="a3"/>
            </w:pPr>
            <w:r>
              <w:t>Возможность передачи ЭКГ по телефону;</w:t>
            </w:r>
          </w:p>
          <w:p w:rsidR="006C1988" w:rsidRDefault="006C1988" w:rsidP="004E0BB5">
            <w:pPr>
              <w:pStyle w:val="a3"/>
            </w:pPr>
            <w:r>
              <w:t>Возможность передачи ЭКГ по электронной почте.</w:t>
            </w:r>
          </w:p>
          <w:p w:rsidR="006C1988" w:rsidRDefault="006C1988" w:rsidP="004E0BB5">
            <w:pPr>
              <w:pStyle w:val="a3"/>
            </w:pPr>
            <w:r>
              <w:t xml:space="preserve">Печать заключений о положении электрической оси сердца, о смещении </w:t>
            </w:r>
            <w:proofErr w:type="spellStart"/>
            <w:r>
              <w:t>сигмента</w:t>
            </w:r>
            <w:proofErr w:type="spellEnd"/>
            <w:r>
              <w:t xml:space="preserve"> </w:t>
            </w:r>
            <w:r>
              <w:rPr>
                <w:lang w:val="en-US"/>
              </w:rPr>
              <w:t>ST</w:t>
            </w:r>
            <w:r>
              <w:t xml:space="preserve">, о амплитудно-временных параметрах комплексов </w:t>
            </w:r>
            <w:r>
              <w:rPr>
                <w:lang w:val="en-US"/>
              </w:rPr>
              <w:t>QRS</w:t>
            </w:r>
            <w:r>
              <w:t>;</w:t>
            </w:r>
          </w:p>
          <w:p w:rsidR="006C1988" w:rsidRDefault="006C1988" w:rsidP="004E0BB5">
            <w:pPr>
              <w:pStyle w:val="a3"/>
            </w:pPr>
            <w:r>
              <w:t xml:space="preserve">Построение </w:t>
            </w:r>
            <w:proofErr w:type="spellStart"/>
            <w:r>
              <w:t>ритмограммы</w:t>
            </w:r>
            <w:proofErr w:type="spellEnd"/>
            <w:r>
              <w:t xml:space="preserve">, гистограммы, </w:t>
            </w:r>
            <w:proofErr w:type="spellStart"/>
            <w:r>
              <w:t>скаттерграммы</w:t>
            </w:r>
            <w:proofErr w:type="spellEnd"/>
            <w:r>
              <w:t xml:space="preserve"> при </w:t>
            </w:r>
            <w:proofErr w:type="spellStart"/>
            <w:r>
              <w:t>мониторировании</w:t>
            </w:r>
            <w:proofErr w:type="spellEnd"/>
            <w:r>
              <w:t xml:space="preserve"> сердечного ритма. </w:t>
            </w:r>
          </w:p>
          <w:p w:rsidR="00265AD2" w:rsidRDefault="00265AD2" w:rsidP="004E0BB5">
            <w:pPr>
              <w:pStyle w:val="a3"/>
              <w:rPr>
                <w:b/>
              </w:rPr>
            </w:pPr>
            <w:r w:rsidRPr="00265AD2">
              <w:rPr>
                <w:b/>
              </w:rPr>
              <w:t>Автоматический режим работы</w:t>
            </w:r>
          </w:p>
          <w:p w:rsidR="006C1988" w:rsidRDefault="00265AD2" w:rsidP="004E0BB5">
            <w:pPr>
              <w:pStyle w:val="a3"/>
            </w:pPr>
            <w:r>
              <w:t xml:space="preserve">без печати ЭКГ (регистрация в память фрагментов ЭКГ длительностью 10 или 40 сек); </w:t>
            </w:r>
          </w:p>
          <w:p w:rsidR="006C1988" w:rsidRDefault="00265AD2" w:rsidP="004E0BB5">
            <w:pPr>
              <w:pStyle w:val="a3"/>
            </w:pPr>
            <w:r>
              <w:t>4 группы по 3 отведения заданной длины;</w:t>
            </w:r>
          </w:p>
          <w:p w:rsidR="006C1988" w:rsidRDefault="00265AD2" w:rsidP="004E0BB5">
            <w:pPr>
              <w:pStyle w:val="a3"/>
            </w:pPr>
            <w:r>
              <w:t xml:space="preserve"> 2 группы по 6 отведений заданной длины; </w:t>
            </w:r>
          </w:p>
          <w:p w:rsidR="006C1988" w:rsidRDefault="00265AD2" w:rsidP="004E0BB5">
            <w:pPr>
              <w:pStyle w:val="a3"/>
            </w:pPr>
            <w:r>
              <w:t xml:space="preserve">4 группы по 3 отведения заданной длины + одно отведение длительно (ритм); </w:t>
            </w:r>
          </w:p>
          <w:p w:rsidR="00265AD2" w:rsidRDefault="00265AD2" w:rsidP="004E0BB5">
            <w:pPr>
              <w:pStyle w:val="a3"/>
            </w:pPr>
            <w:r>
              <w:t xml:space="preserve">В автоматическом режиме набор отведений и последовательность печати выбирается в соответствии с выбранной системой отведений – Стандарт, </w:t>
            </w:r>
            <w:proofErr w:type="spellStart"/>
            <w:r>
              <w:t>Кабрера</w:t>
            </w:r>
            <w:proofErr w:type="spellEnd"/>
            <w:r>
              <w:t xml:space="preserve">, Франк или </w:t>
            </w:r>
            <w:proofErr w:type="spellStart"/>
            <w:r>
              <w:t>Нэб</w:t>
            </w:r>
            <w:proofErr w:type="spellEnd"/>
            <w:r>
              <w:t xml:space="preserve">. Предусматривается пользовательский набор отведений, в котором пользователь может задать произвольную последовательность печати отведений. Длина печати выбирается пользователем равной 100 или 200, 400 мм (1 или 2 страницы) или 3, 5, 10, 15, </w:t>
            </w:r>
            <w:r>
              <w:lastRenderedPageBreak/>
              <w:t>25 сек.</w:t>
            </w:r>
          </w:p>
          <w:p w:rsidR="00265AD2" w:rsidRDefault="00265AD2" w:rsidP="004E0BB5">
            <w:pPr>
              <w:pStyle w:val="a3"/>
              <w:rPr>
                <w:b/>
              </w:rPr>
            </w:pPr>
            <w:r w:rsidRPr="00265AD2">
              <w:rPr>
                <w:b/>
              </w:rPr>
              <w:t>Ручной режим работы</w:t>
            </w:r>
          </w:p>
          <w:p w:rsidR="00265AD2" w:rsidRDefault="00265AD2" w:rsidP="004E0BB5">
            <w:pPr>
              <w:pStyle w:val="a3"/>
            </w:pPr>
            <w:r>
              <w:t>В ручном режиме печатаются те отведения, которые в данный момент отображает кардиограф на дисплее в том же масштабе</w:t>
            </w:r>
            <w:r w:rsidR="006C1988">
              <w:t>.</w:t>
            </w:r>
          </w:p>
          <w:p w:rsidR="006C1988" w:rsidRDefault="006C1988" w:rsidP="004E0BB5">
            <w:pPr>
              <w:pStyle w:val="a3"/>
            </w:pPr>
            <w:r w:rsidRPr="006C1988">
              <w:rPr>
                <w:b/>
              </w:rPr>
              <w:t>Анализ ЭКГ</w:t>
            </w:r>
          </w:p>
          <w:p w:rsidR="006C1988" w:rsidRDefault="006C1988" w:rsidP="004E0BB5">
            <w:pPr>
              <w:pStyle w:val="a3"/>
            </w:pPr>
            <w:r>
              <w:t>Предусматриваются следующие форматы печати результатов анализа ЭКГ (в автоматических режимах:</w:t>
            </w:r>
          </w:p>
          <w:p w:rsidR="006C1988" w:rsidRDefault="006C1988" w:rsidP="004E0BB5">
            <w:pPr>
              <w:pStyle w:val="a3"/>
            </w:pPr>
            <w:r>
              <w:t>Без печати результатов анализа;</w:t>
            </w:r>
          </w:p>
          <w:p w:rsidR="006C1988" w:rsidRDefault="006C1988" w:rsidP="004E0BB5">
            <w:pPr>
              <w:pStyle w:val="a3"/>
            </w:pPr>
            <w:r>
              <w:t xml:space="preserve">Печать результатов анализа в кратком или полном формате и печать или отсутствие печати усредненных (или типовых) </w:t>
            </w:r>
            <w:proofErr w:type="spellStart"/>
            <w:r>
              <w:t>кардиокомплексов</w:t>
            </w:r>
            <w:proofErr w:type="spellEnd"/>
            <w:r>
              <w:t xml:space="preserve"> с метками.</w:t>
            </w:r>
          </w:p>
          <w:p w:rsidR="00B70B44" w:rsidRDefault="00B70B44" w:rsidP="004E0BB5">
            <w:pPr>
              <w:pStyle w:val="a3"/>
              <w:rPr>
                <w:b/>
              </w:rPr>
            </w:pPr>
            <w:r w:rsidRPr="00B70B44">
              <w:rPr>
                <w:b/>
              </w:rPr>
              <w:t>Режим вывода информации на компьютер</w:t>
            </w:r>
          </w:p>
          <w:p w:rsidR="00B70B44" w:rsidRDefault="00B70B44" w:rsidP="004E0BB5">
            <w:pPr>
              <w:pStyle w:val="a3"/>
            </w:pPr>
            <w:r w:rsidRPr="00B70B44">
              <w:t>Предусматривается возможность использовать ЭКГ в режиме компьютерного электрокардиографа (опция).</w:t>
            </w:r>
          </w:p>
          <w:p w:rsidR="00B70B44" w:rsidRDefault="00B70B44" w:rsidP="004E0BB5">
            <w:pPr>
              <w:pStyle w:val="a3"/>
              <w:rPr>
                <w:b/>
              </w:rPr>
            </w:pPr>
            <w:r w:rsidRPr="00B70B44">
              <w:rPr>
                <w:b/>
              </w:rPr>
              <w:t xml:space="preserve">Питание ЭКГ </w:t>
            </w:r>
          </w:p>
          <w:p w:rsidR="00B70B44" w:rsidRPr="00B70B44" w:rsidRDefault="00B70B44" w:rsidP="004E0BB5">
            <w:pPr>
              <w:pStyle w:val="a3"/>
            </w:pPr>
            <w:r w:rsidRPr="00B70B44">
              <w:t>От сети переменного тока напряжением 220В±10% через сетевой адаптер, в том числе при отсутствии аккумуляторов или их неисправности</w:t>
            </w:r>
          </w:p>
          <w:p w:rsidR="00B70B44" w:rsidRPr="00B70B44" w:rsidRDefault="00B70B44" w:rsidP="004E0BB5">
            <w:pPr>
              <w:pStyle w:val="a3"/>
            </w:pPr>
            <w:r w:rsidRPr="00B70B44">
              <w:t>От сети постоянного тока 12В</w:t>
            </w:r>
          </w:p>
          <w:p w:rsidR="00B70B44" w:rsidRPr="00B70B44" w:rsidRDefault="00B70B44" w:rsidP="004E0BB5">
            <w:pPr>
              <w:pStyle w:val="a3"/>
            </w:pPr>
            <w:r w:rsidRPr="00B70B44">
              <w:t xml:space="preserve">От встроенных </w:t>
            </w:r>
            <w:r w:rsidRPr="00B70B44">
              <w:rPr>
                <w:lang w:val="en-US"/>
              </w:rPr>
              <w:t>Li</w:t>
            </w:r>
            <w:r w:rsidRPr="00B70B44">
              <w:t>-</w:t>
            </w:r>
            <w:r w:rsidRPr="00B70B44">
              <w:rPr>
                <w:lang w:val="en-US"/>
              </w:rPr>
              <w:t>ion</w:t>
            </w:r>
            <w:r w:rsidRPr="00B70B44">
              <w:t xml:space="preserve"> аккумуляторов (до 100</w:t>
            </w:r>
            <w:r>
              <w:t xml:space="preserve"> </w:t>
            </w:r>
            <w:r w:rsidRPr="00B70B44">
              <w:t>ЭКГ)</w:t>
            </w:r>
          </w:p>
          <w:p w:rsidR="00265AD2" w:rsidRPr="00B70B44" w:rsidRDefault="00265AD2" w:rsidP="004E0BB5">
            <w:pPr>
              <w:pStyle w:val="a3"/>
              <w:rPr>
                <w:b/>
              </w:rPr>
            </w:pPr>
            <w:r w:rsidRPr="00B70B44">
              <w:rPr>
                <w:b/>
              </w:rPr>
              <w:t>Технические характеристики</w:t>
            </w:r>
          </w:p>
          <w:p w:rsidR="00265AD2" w:rsidRDefault="00265AD2" w:rsidP="004E0BB5">
            <w:pPr>
              <w:pStyle w:val="a3"/>
            </w:pPr>
            <w:r>
              <w:t xml:space="preserve">Ширина термобумаги: 110 мм, тип бумаги: рулон или </w:t>
            </w:r>
            <w:proofErr w:type="spellStart"/>
            <w:r>
              <w:t>Z-fold</w:t>
            </w:r>
            <w:proofErr w:type="spellEnd"/>
            <w:r>
              <w:t xml:space="preserve"> бумага;</w:t>
            </w:r>
          </w:p>
          <w:p w:rsidR="00B70B44" w:rsidRDefault="00B70B44" w:rsidP="004E0BB5">
            <w:pPr>
              <w:pStyle w:val="a3"/>
            </w:pPr>
            <w:r>
              <w:t>Диагональ 141 мм</w:t>
            </w:r>
          </w:p>
          <w:p w:rsidR="00DE2E27" w:rsidRDefault="00265AD2" w:rsidP="004E0BB5">
            <w:pPr>
              <w:pStyle w:val="a3"/>
            </w:pPr>
            <w:r>
              <w:t xml:space="preserve">Размер экрана: 116х88 мм, с разрешающей способностью 640х480 точек; </w:t>
            </w:r>
          </w:p>
          <w:p w:rsidR="00DE2E27" w:rsidRDefault="00265AD2" w:rsidP="004E0BB5">
            <w:pPr>
              <w:pStyle w:val="a3"/>
            </w:pPr>
            <w:r>
              <w:t>Тип экрана: цветной TFT дисплей со светодиодной подсветкой;</w:t>
            </w:r>
          </w:p>
          <w:p w:rsidR="00DE2E27" w:rsidRDefault="00265AD2" w:rsidP="004E0BB5">
            <w:pPr>
              <w:pStyle w:val="a3"/>
            </w:pPr>
            <w:r>
              <w:t xml:space="preserve"> Измерение ЧСС: до 300 ударов в минуту; </w:t>
            </w:r>
          </w:p>
          <w:p w:rsidR="00DE2E27" w:rsidRDefault="00265AD2" w:rsidP="004E0BB5">
            <w:pPr>
              <w:pStyle w:val="a3"/>
            </w:pPr>
            <w:r>
              <w:t xml:space="preserve">Скорость движения бумаги: 5; 10; 12.5; 25 и 50 </w:t>
            </w:r>
            <w:r>
              <w:lastRenderedPageBreak/>
              <w:t>мм/сек</w:t>
            </w:r>
          </w:p>
          <w:p w:rsidR="00DE2E27" w:rsidRDefault="00265AD2" w:rsidP="004E0BB5">
            <w:pPr>
              <w:pStyle w:val="a3"/>
            </w:pPr>
            <w:r>
              <w:t xml:space="preserve"> Разрешение печати: 8 точек/мм поперек бумаги и 64 точки/мм вдоль бумаги при скорости 25 мм/сек; </w:t>
            </w:r>
            <w:proofErr w:type="spellStart"/>
            <w:r>
              <w:t>Антитреморный</w:t>
            </w:r>
            <w:proofErr w:type="spellEnd"/>
            <w:r>
              <w:t xml:space="preserve"> фильтр</w:t>
            </w:r>
            <w:r w:rsidR="00B70B44">
              <w:t xml:space="preserve"> 35 Гц-20дБ/октаву</w:t>
            </w:r>
            <w:r>
              <w:t xml:space="preserve">, фильтр сетевого напряжения и </w:t>
            </w:r>
            <w:proofErr w:type="spellStart"/>
            <w:r>
              <w:t>антидрейфовый</w:t>
            </w:r>
            <w:proofErr w:type="spellEnd"/>
            <w:r>
              <w:t xml:space="preserve"> фильтр без искажения положения ST сегмента; </w:t>
            </w:r>
          </w:p>
          <w:p w:rsidR="00B70B44" w:rsidRDefault="00265AD2" w:rsidP="004E0BB5">
            <w:pPr>
              <w:pStyle w:val="a3"/>
            </w:pPr>
            <w:r>
              <w:t xml:space="preserve">Возможность отключения и регулировки громкости звуковых сигналов R-зубца ЭКГ и клавиатуры; </w:t>
            </w:r>
          </w:p>
          <w:p w:rsidR="00B70B44" w:rsidRDefault="00B70B44" w:rsidP="004E0BB5">
            <w:pPr>
              <w:pStyle w:val="a3"/>
            </w:pPr>
            <w:r>
              <w:t>Возможность вывода на печать и на экран цифровой или буквенной информации</w:t>
            </w:r>
          </w:p>
          <w:p w:rsidR="00265AD2" w:rsidRDefault="00265AD2" w:rsidP="004E0BB5">
            <w:pPr>
              <w:pStyle w:val="a3"/>
            </w:pPr>
            <w:r>
              <w:t xml:space="preserve">Возможность обнаружения сигналов кардиостимулятора и защита от </w:t>
            </w:r>
            <w:proofErr w:type="spellStart"/>
            <w:r>
              <w:t>дефибрилляции</w:t>
            </w:r>
            <w:proofErr w:type="spellEnd"/>
            <w:r>
              <w:t>.</w:t>
            </w:r>
          </w:p>
          <w:p w:rsidR="00DE2E27" w:rsidRDefault="00DE2E27" w:rsidP="004E0BB5">
            <w:pPr>
              <w:pStyle w:val="a3"/>
            </w:pPr>
            <w:r>
              <w:t xml:space="preserve">Габаритные размеры блока: 260х154х67 мм; </w:t>
            </w:r>
          </w:p>
          <w:p w:rsidR="00DE2E27" w:rsidRPr="00DE2E27" w:rsidRDefault="00DE2E27" w:rsidP="004E0BB5">
            <w:pPr>
              <w:pStyle w:val="a3"/>
              <w:rPr>
                <w:b/>
              </w:rPr>
            </w:pPr>
            <w:r>
              <w:t>Масса: не более 5 кг.</w:t>
            </w:r>
          </w:p>
          <w:p w:rsidR="00265AD2" w:rsidRPr="00BA6551" w:rsidRDefault="00265AD2" w:rsidP="004E0BB5">
            <w:pPr>
              <w:pStyle w:val="a3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B8D" w:rsidRPr="00BA6551" w:rsidRDefault="00BA6B8D" w:rsidP="004E0BB5">
            <w:pPr>
              <w:jc w:val="center"/>
            </w:pPr>
            <w:r w:rsidRPr="00BA6551">
              <w:lastRenderedPageBreak/>
              <w:t>1 шт.</w:t>
            </w:r>
          </w:p>
        </w:tc>
      </w:tr>
      <w:tr w:rsidR="00BA6B8D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rPr>
                <w:i/>
              </w:rPr>
            </w:pPr>
            <w:r w:rsidRPr="00BA6551">
              <w:rPr>
                <w:i/>
              </w:rPr>
              <w:t>Дополнительные комплектующие:</w:t>
            </w:r>
          </w:p>
        </w:tc>
      </w:tr>
      <w:tr w:rsidR="00DE2E27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E27" w:rsidRPr="00BA6551" w:rsidRDefault="00DE2E27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2E27" w:rsidRPr="00BA6551" w:rsidRDefault="00DE2E27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2E27" w:rsidRPr="00BA6551" w:rsidRDefault="00DE2E27" w:rsidP="004E0BB5">
            <w:pPr>
              <w:snapToGrid w:val="0"/>
              <w:jc w:val="center"/>
            </w:pPr>
            <w:r w:rsidRPr="00BA6551">
              <w:t>1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2E27" w:rsidRDefault="00DE2E27">
            <w:r w:rsidRPr="009509BA">
              <w:t>Кабель электродный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2E27" w:rsidRDefault="00DE2E27">
            <w:r w:rsidRPr="009509BA">
              <w:t>Кабель электродный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2E27" w:rsidRPr="00BA6551" w:rsidRDefault="00DE2E27" w:rsidP="004E0BB5">
            <w:pPr>
              <w:jc w:val="center"/>
            </w:pPr>
            <w:r w:rsidRPr="00BA6551">
              <w:t>1 шт.</w:t>
            </w:r>
          </w:p>
        </w:tc>
      </w:tr>
      <w:tr w:rsidR="003D5A81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Pr="00BA6551" w:rsidRDefault="003D5A81" w:rsidP="004D5392">
            <w:pPr>
              <w:snapToGrid w:val="0"/>
              <w:jc w:val="center"/>
            </w:pPr>
            <w:r w:rsidRPr="00BA6551">
              <w:t>2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 w:rsidP="004D5392">
            <w:r w:rsidRPr="00D66576">
              <w:t>Блок сетевой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 w:rsidP="004D5392">
            <w:r w:rsidRPr="00D66576">
              <w:t>Блок сетевой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A81" w:rsidRPr="00BA6551" w:rsidRDefault="003D5A81" w:rsidP="004D5392">
            <w:pPr>
              <w:jc w:val="center"/>
            </w:pPr>
            <w:r w:rsidRPr="00BA6551">
              <w:t>1 шт.</w:t>
            </w:r>
          </w:p>
        </w:tc>
      </w:tr>
      <w:tr w:rsidR="003D5A81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Pr="00BA6551" w:rsidRDefault="003D5A81" w:rsidP="004E0BB5">
            <w:pPr>
              <w:snapToGrid w:val="0"/>
              <w:jc w:val="center"/>
            </w:pPr>
            <w:r>
              <w:t>3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8B7145">
              <w:t>Комплект ЭКГ электродов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8B7145">
              <w:t>Комплект ЭКГ электродов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A81" w:rsidRPr="00BA6551" w:rsidRDefault="003D5A81" w:rsidP="004E0BB5">
            <w:pPr>
              <w:jc w:val="center"/>
            </w:pPr>
            <w:r>
              <w:t>1 шт.</w:t>
            </w:r>
          </w:p>
        </w:tc>
      </w:tr>
      <w:tr w:rsidR="003D5A81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Pr="00BA6551" w:rsidRDefault="003D5A81" w:rsidP="004E0BB5">
            <w:pPr>
              <w:snapToGrid w:val="0"/>
              <w:jc w:val="center"/>
            </w:pPr>
            <w:r>
              <w:t>4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860D18">
              <w:t>Гель электродный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860D18">
              <w:t>Гель электродный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A81" w:rsidRPr="00BA6551" w:rsidRDefault="003D5A81" w:rsidP="003D5A81">
            <w:pPr>
              <w:jc w:val="center"/>
            </w:pPr>
            <w:r w:rsidRPr="00BA6551">
              <w:t xml:space="preserve">1 </w:t>
            </w:r>
            <w:r>
              <w:t>шт.</w:t>
            </w:r>
          </w:p>
        </w:tc>
      </w:tr>
      <w:tr w:rsidR="003D5A81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Pr="00BA6551" w:rsidRDefault="003D5A81" w:rsidP="004E0BB5">
            <w:pPr>
              <w:snapToGrid w:val="0"/>
              <w:jc w:val="center"/>
            </w:pPr>
            <w:r>
              <w:t>5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D234EE">
              <w:t xml:space="preserve">Термобумага 110 мм </w:t>
            </w:r>
            <w:proofErr w:type="spellStart"/>
            <w:r w:rsidRPr="00D234EE">
              <w:t>х</w:t>
            </w:r>
            <w:proofErr w:type="spellEnd"/>
            <w:r w:rsidRPr="00D234EE">
              <w:t xml:space="preserve"> 30 м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D234EE">
              <w:t xml:space="preserve">Термобумага 110 мм </w:t>
            </w:r>
            <w:proofErr w:type="spellStart"/>
            <w:r w:rsidRPr="00D234EE">
              <w:t>х</w:t>
            </w:r>
            <w:proofErr w:type="spellEnd"/>
            <w:r w:rsidRPr="00D234EE">
              <w:t xml:space="preserve"> 30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A81" w:rsidRPr="00BA6551" w:rsidRDefault="003D5A81" w:rsidP="003D5A81">
            <w:pPr>
              <w:jc w:val="center"/>
            </w:pPr>
            <w:r>
              <w:t>1 шт.</w:t>
            </w:r>
          </w:p>
        </w:tc>
      </w:tr>
      <w:tr w:rsidR="003D5A81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Pr="00BA6551" w:rsidRDefault="003D5A81" w:rsidP="004E0BB5">
            <w:pPr>
              <w:snapToGrid w:val="0"/>
              <w:jc w:val="center"/>
            </w:pPr>
            <w:r>
              <w:t>6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936E3D">
              <w:t>Руководство по эксплуатации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936E3D">
              <w:t>Руководство по эксплуатации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A81" w:rsidRPr="00BA6551" w:rsidRDefault="003D5A81" w:rsidP="003D5A81">
            <w:pPr>
              <w:jc w:val="center"/>
            </w:pPr>
            <w:r w:rsidRPr="00BA6551">
              <w:t xml:space="preserve">1 </w:t>
            </w:r>
            <w:r>
              <w:t>шт.</w:t>
            </w:r>
          </w:p>
        </w:tc>
      </w:tr>
      <w:tr w:rsidR="003D5A81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Pr="00BA6551" w:rsidRDefault="003D5A81" w:rsidP="004E0BB5">
            <w:pPr>
              <w:snapToGrid w:val="0"/>
              <w:jc w:val="center"/>
            </w:pPr>
            <w:r>
              <w:t>7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B13700">
              <w:t>Встроенный аккумулятор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B13700">
              <w:t>Встроенный аккумулятор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A81" w:rsidRPr="00BA6551" w:rsidRDefault="003D5A81" w:rsidP="003D5A81">
            <w:pPr>
              <w:jc w:val="center"/>
            </w:pPr>
            <w:r>
              <w:t>1 шт.</w:t>
            </w:r>
          </w:p>
        </w:tc>
      </w:tr>
      <w:tr w:rsidR="003D5A81" w:rsidRPr="006A4883" w:rsidTr="004E0BB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81" w:rsidRPr="00BA6551" w:rsidRDefault="003D5A81" w:rsidP="004E0BB5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Pr="00BA6551" w:rsidRDefault="003D5A81" w:rsidP="004E0BB5">
            <w:pPr>
              <w:snapToGrid w:val="0"/>
              <w:jc w:val="center"/>
            </w:pPr>
            <w:r>
              <w:t>8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0525A3">
              <w:t>Сумка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A81" w:rsidRDefault="003D5A81">
            <w:r w:rsidRPr="000525A3">
              <w:t>Сумка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A81" w:rsidRPr="00BA6551" w:rsidRDefault="003D5A81" w:rsidP="003D5A81">
            <w:pPr>
              <w:jc w:val="center"/>
            </w:pPr>
            <w:r w:rsidRPr="00BA6551">
              <w:t xml:space="preserve">1 </w:t>
            </w:r>
            <w:r>
              <w:t>шт.</w:t>
            </w:r>
          </w:p>
        </w:tc>
      </w:tr>
      <w:tr w:rsidR="00BA6B8D" w:rsidRPr="006A4883" w:rsidTr="004E0BB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BA6551">
              <w:rPr>
                <w:b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rPr>
                <w:b/>
                <w:bCs/>
              </w:rPr>
            </w:pPr>
            <w:r w:rsidRPr="00BA6551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jc w:val="both"/>
              <w:rPr>
                <w:color w:val="000000"/>
                <w:lang w:eastAsia="en-US"/>
              </w:rPr>
            </w:pPr>
            <w:r w:rsidRPr="00BA6551">
              <w:rPr>
                <w:color w:val="000000"/>
                <w:lang w:eastAsia="en-US"/>
              </w:rPr>
              <w:t>Требование к питанию 220 - 240 В (номинальное), 50/60Гц.</w:t>
            </w:r>
          </w:p>
          <w:p w:rsidR="00BA6B8D" w:rsidRPr="00BA6551" w:rsidRDefault="00BA6B8D" w:rsidP="004E0BB5">
            <w:pPr>
              <w:jc w:val="both"/>
              <w:rPr>
                <w:color w:val="000000"/>
                <w:lang w:eastAsia="en-US"/>
              </w:rPr>
            </w:pPr>
            <w:r w:rsidRPr="00BA6551">
              <w:rPr>
                <w:color w:val="000000"/>
                <w:lang w:eastAsia="en-US"/>
              </w:rPr>
              <w:t>Отсутствие конденсата.</w:t>
            </w:r>
          </w:p>
          <w:p w:rsidR="00BA6B8D" w:rsidRPr="00BA6551" w:rsidRDefault="00BA6B8D" w:rsidP="004E0BB5">
            <w:pPr>
              <w:jc w:val="both"/>
              <w:rPr>
                <w:color w:val="000000"/>
                <w:lang w:eastAsia="en-US"/>
              </w:rPr>
            </w:pPr>
            <w:r w:rsidRPr="00BA6551">
              <w:rPr>
                <w:color w:val="000000"/>
                <w:lang w:eastAsia="en-US"/>
              </w:rPr>
              <w:t>Влажности воздуха не должна превышать 40-60%.</w:t>
            </w:r>
          </w:p>
        </w:tc>
      </w:tr>
      <w:tr w:rsidR="00BA6B8D" w:rsidRPr="006A4883" w:rsidTr="004E0BB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jc w:val="center"/>
              <w:rPr>
                <w:b/>
              </w:rPr>
            </w:pPr>
            <w:r w:rsidRPr="00BA6551">
              <w:rPr>
                <w:b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widowControl w:val="0"/>
              <w:jc w:val="both"/>
              <w:rPr>
                <w:b/>
              </w:rPr>
            </w:pPr>
            <w:r w:rsidRPr="00BA6551">
              <w:rPr>
                <w:b/>
              </w:rPr>
              <w:t xml:space="preserve">Условия осуществления поставки МИ </w:t>
            </w:r>
          </w:p>
          <w:p w:rsidR="00BA6B8D" w:rsidRPr="00BA6551" w:rsidRDefault="00BA6B8D" w:rsidP="004E0BB5">
            <w:r w:rsidRPr="00BA6551">
              <w:rPr>
                <w:i/>
              </w:rPr>
              <w:lastRenderedPageBreak/>
              <w:t>(в соответствии с ИНКОТЕРМС 2010)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B8D" w:rsidRPr="00E10C58" w:rsidRDefault="00BA6B8D" w:rsidP="003D5A81">
            <w:pPr>
              <w:snapToGrid w:val="0"/>
              <w:jc w:val="center"/>
            </w:pPr>
            <w:r w:rsidRPr="007D2E70">
              <w:rPr>
                <w:lang w:val="en-US"/>
              </w:rPr>
              <w:lastRenderedPageBreak/>
              <w:t>DDP</w:t>
            </w:r>
            <w:r w:rsidR="003D5A81">
              <w:t xml:space="preserve"> </w:t>
            </w:r>
            <w:r w:rsidR="003D5A81">
              <w:rPr>
                <w:lang w:val="kk-KZ"/>
              </w:rPr>
              <w:t>ГККП</w:t>
            </w:r>
            <w:r w:rsidRPr="00B16FEE">
              <w:rPr>
                <w:lang w:val="kk-KZ"/>
              </w:rPr>
              <w:t xml:space="preserve"> "Степногорская многопрофильная городская больница"</w:t>
            </w:r>
          </w:p>
        </w:tc>
      </w:tr>
      <w:tr w:rsidR="00BA6B8D" w:rsidRPr="006A4883" w:rsidTr="004E0BB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jc w:val="center"/>
              <w:rPr>
                <w:b/>
              </w:rPr>
            </w:pPr>
            <w:r w:rsidRPr="00BA6551">
              <w:rPr>
                <w:b/>
              </w:rPr>
              <w:lastRenderedPageBreak/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</w:pPr>
            <w:r w:rsidRPr="00BA6551">
              <w:rPr>
                <w:b/>
              </w:rPr>
              <w:t>Срок поставки МИ и место дислокации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B8D" w:rsidRPr="00E10C58" w:rsidRDefault="003D5A81" w:rsidP="004E0BB5">
            <w:pPr>
              <w:snapToGrid w:val="0"/>
              <w:jc w:val="center"/>
            </w:pPr>
            <w:r>
              <w:rPr>
                <w:lang w:val="kk-KZ"/>
              </w:rPr>
              <w:t>15</w:t>
            </w:r>
            <w:r w:rsidR="00BA6B8D" w:rsidRPr="00B16FEE">
              <w:rPr>
                <w:lang w:val="kk-KZ"/>
              </w:rPr>
              <w:t xml:space="preserve"> календарных дней, РК, Акмолинская область г.Степногорск, мкр.1, больничный комплекс, зд.15</w:t>
            </w:r>
          </w:p>
        </w:tc>
      </w:tr>
      <w:tr w:rsidR="00BA6B8D" w:rsidRPr="006A4883" w:rsidTr="004E0BB5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jc w:val="center"/>
              <w:rPr>
                <w:b/>
              </w:rPr>
            </w:pPr>
            <w:r w:rsidRPr="00BA6551">
              <w:rPr>
                <w:b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</w:pPr>
            <w:r w:rsidRPr="00BA6551">
              <w:rPr>
                <w:b/>
              </w:rPr>
              <w:t>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widowControl w:val="0"/>
              <w:jc w:val="both"/>
              <w:rPr>
                <w:i/>
              </w:rPr>
            </w:pPr>
            <w:r w:rsidRPr="00BA6551">
              <w:t>Гарантийное сервисное обслуживание МИ не менее 37 месяцев</w:t>
            </w:r>
            <w:r w:rsidRPr="00BA6551">
              <w:rPr>
                <w:i/>
              </w:rPr>
              <w:t>.</w:t>
            </w:r>
          </w:p>
          <w:p w:rsidR="00BA6B8D" w:rsidRPr="00BA6551" w:rsidRDefault="00BA6B8D" w:rsidP="004E0BB5">
            <w:pPr>
              <w:widowControl w:val="0"/>
              <w:jc w:val="both"/>
            </w:pPr>
            <w:r w:rsidRPr="00BA6551">
              <w:t xml:space="preserve">Плановое техническое обслуживание должно проводиться не реже чем 1 раз в </w:t>
            </w:r>
            <w:r>
              <w:t>год</w:t>
            </w:r>
            <w:r w:rsidRPr="00BA6551">
              <w:t>.</w:t>
            </w:r>
          </w:p>
          <w:p w:rsidR="00BA6B8D" w:rsidRPr="00BA6551" w:rsidRDefault="00BA6B8D" w:rsidP="004E0BB5">
            <w:pPr>
              <w:widowControl w:val="0"/>
              <w:jc w:val="both"/>
            </w:pPr>
            <w:r w:rsidRPr="00BA6551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BA6B8D" w:rsidRPr="00BA6551" w:rsidRDefault="00BA6B8D" w:rsidP="004E0BB5">
            <w:pPr>
              <w:widowControl w:val="0"/>
              <w:jc w:val="both"/>
            </w:pPr>
            <w:r w:rsidRPr="00BA6551">
              <w:t>- замену отработавших ресурс составных частей;</w:t>
            </w:r>
          </w:p>
          <w:p w:rsidR="00BA6B8D" w:rsidRPr="00BA6551" w:rsidRDefault="00BA6B8D" w:rsidP="004E0BB5">
            <w:pPr>
              <w:widowControl w:val="0"/>
              <w:jc w:val="both"/>
            </w:pPr>
            <w:r w:rsidRPr="00BA6551">
              <w:t>- замене или восстановлении отдельных частей МИ;</w:t>
            </w:r>
          </w:p>
          <w:p w:rsidR="00BA6B8D" w:rsidRPr="00BA6551" w:rsidRDefault="00BA6B8D" w:rsidP="004E0BB5">
            <w:pPr>
              <w:widowControl w:val="0"/>
              <w:jc w:val="both"/>
            </w:pPr>
            <w:r w:rsidRPr="00BA6551">
              <w:t>- настройку и регулировку изделия; специфические для данного изделия работы и т.п.;</w:t>
            </w:r>
          </w:p>
          <w:p w:rsidR="00BA6B8D" w:rsidRPr="00BA6551" w:rsidRDefault="00BA6B8D" w:rsidP="004E0BB5">
            <w:pPr>
              <w:widowControl w:val="0"/>
              <w:jc w:val="both"/>
            </w:pPr>
            <w:r w:rsidRPr="00BA6551">
              <w:t>- чистку, смазку и при необходимости переборку основных механизмов и узлов;</w:t>
            </w:r>
          </w:p>
          <w:p w:rsidR="00BA6B8D" w:rsidRPr="00BA6551" w:rsidRDefault="00BA6B8D" w:rsidP="004E0BB5">
            <w:pPr>
              <w:widowControl w:val="0"/>
              <w:jc w:val="both"/>
            </w:pPr>
            <w:r w:rsidRPr="00BA6551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BA6B8D" w:rsidRPr="00BA6551" w:rsidRDefault="00BA6B8D" w:rsidP="004E0BB5">
            <w:r w:rsidRPr="00BA6551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BA6B8D" w:rsidRPr="006A4883" w:rsidTr="004E0BB5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snapToGrid w:val="0"/>
              <w:rPr>
                <w:b/>
              </w:rPr>
            </w:pPr>
            <w:r w:rsidRPr="002235A8">
              <w:rPr>
                <w:b/>
              </w:rPr>
              <w:t>Требования к сопутствующим услугам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B8D" w:rsidRPr="00BA6551" w:rsidRDefault="00BA6B8D" w:rsidP="004E0BB5">
            <w:pPr>
              <w:widowControl w:val="0"/>
              <w:jc w:val="both"/>
            </w:pPr>
            <w:r w:rsidRPr="002235A8">
              <w:rPr>
                <w:color w:val="00000A"/>
              </w:rPr>
              <w:t xml:space="preserve">Товар поставляется новым и ранее неиспользованным. 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spellStart"/>
            <w:r w:rsidRPr="002235A8">
              <w:rPr>
                <w:color w:val="00000A"/>
              </w:rPr>
              <w:t>сервис-коды</w:t>
            </w:r>
            <w:proofErr w:type="spellEnd"/>
            <w:r w:rsidRPr="002235A8">
              <w:rPr>
                <w:color w:val="00000A"/>
              </w:rPr>
              <w:t xml:space="preserve">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2235A8">
              <w:rPr>
                <w:color w:val="00000A"/>
              </w:rPr>
              <w:t>прединсталляционных</w:t>
            </w:r>
            <w:proofErr w:type="spellEnd"/>
            <w:r w:rsidRPr="002235A8">
              <w:rPr>
                <w:color w:val="00000A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2235A8">
              <w:rPr>
                <w:color w:val="00000A"/>
              </w:rPr>
              <w:t>прединсталляционной</w:t>
            </w:r>
            <w:proofErr w:type="spellEnd"/>
            <w:r w:rsidRPr="002235A8">
              <w:rPr>
                <w:color w:val="00000A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</w:t>
            </w:r>
            <w:r w:rsidRPr="002235A8">
              <w:rPr>
                <w:color w:val="00000A"/>
              </w:rPr>
              <w:lastRenderedPageBreak/>
              <w:t>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4D0625" w:rsidRDefault="004D0625">
      <w:pPr>
        <w:rPr>
          <w:sz w:val="20"/>
          <w:szCs w:val="20"/>
        </w:rPr>
      </w:pPr>
    </w:p>
    <w:p w:rsidR="00D01D5D" w:rsidRDefault="00046553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B55AF1" w:rsidRDefault="00B55AF1" w:rsidP="00B55AF1">
      <w:r>
        <w:rPr>
          <w:sz w:val="20"/>
          <w:szCs w:val="20"/>
        </w:rPr>
        <w:t xml:space="preserve"> </w:t>
      </w:r>
      <w:r w:rsidRPr="00B55AF1">
        <w:t xml:space="preserve">Заместитель главного врача по </w:t>
      </w:r>
    </w:p>
    <w:p w:rsidR="00B55AF1" w:rsidRPr="00B55AF1" w:rsidRDefault="00B55AF1" w:rsidP="00B55AF1">
      <w:r w:rsidRPr="00B55AF1">
        <w:t xml:space="preserve">медицинской части                      </w:t>
      </w:r>
      <w:r>
        <w:t xml:space="preserve">         </w:t>
      </w:r>
      <w:r w:rsidR="007B3249">
        <w:t xml:space="preserve"> </w:t>
      </w:r>
      <w:r w:rsidR="001553FE">
        <w:t xml:space="preserve">               </w:t>
      </w:r>
      <w:r w:rsidR="007B3249">
        <w:t xml:space="preserve"> </w:t>
      </w:r>
      <w:r>
        <w:t xml:space="preserve"> </w:t>
      </w:r>
      <w:r w:rsidRPr="00B55AF1">
        <w:t xml:space="preserve"> Шеримов О.М.</w:t>
      </w:r>
    </w:p>
    <w:p w:rsidR="00B55AF1" w:rsidRPr="00B55AF1" w:rsidRDefault="00B55AF1" w:rsidP="00B55AF1"/>
    <w:p w:rsidR="00046553" w:rsidRDefault="00046553">
      <w:pPr>
        <w:rPr>
          <w:sz w:val="20"/>
          <w:szCs w:val="20"/>
        </w:rPr>
      </w:pPr>
    </w:p>
    <w:p w:rsidR="00046553" w:rsidRDefault="00046553">
      <w:r w:rsidRPr="00046553">
        <w:t xml:space="preserve">Главная медсестра                  </w:t>
      </w:r>
      <w:r>
        <w:t xml:space="preserve">      </w:t>
      </w:r>
      <w:r w:rsidRPr="00046553">
        <w:t xml:space="preserve">      </w:t>
      </w:r>
      <w:r w:rsidR="007B3249">
        <w:t xml:space="preserve">  </w:t>
      </w:r>
      <w:r w:rsidRPr="00046553">
        <w:t xml:space="preserve"> </w:t>
      </w:r>
      <w:r w:rsidR="001553FE">
        <w:t xml:space="preserve">               </w:t>
      </w:r>
      <w:r w:rsidRPr="00046553">
        <w:t xml:space="preserve">   </w:t>
      </w:r>
      <w:proofErr w:type="spellStart"/>
      <w:r w:rsidRPr="00046553">
        <w:t>Баянова</w:t>
      </w:r>
      <w:proofErr w:type="spellEnd"/>
      <w:r w:rsidRPr="00046553">
        <w:t xml:space="preserve"> А. А.</w:t>
      </w:r>
    </w:p>
    <w:p w:rsidR="007B3249" w:rsidRPr="00046553" w:rsidRDefault="007B3249"/>
    <w:p w:rsidR="00BA6B8D" w:rsidRDefault="00BA6B8D" w:rsidP="00046553"/>
    <w:p w:rsidR="001553FE" w:rsidRDefault="008F5688" w:rsidP="00046553">
      <w:r>
        <w:t>З</w:t>
      </w:r>
      <w:r w:rsidR="00046553" w:rsidRPr="00046553">
        <w:t>аведующ</w:t>
      </w:r>
      <w:r w:rsidR="007B3249">
        <w:t>ая</w:t>
      </w:r>
      <w:r w:rsidR="001553FE">
        <w:t xml:space="preserve"> врачебной</w:t>
      </w:r>
    </w:p>
    <w:p w:rsidR="00046553" w:rsidRPr="00046553" w:rsidRDefault="00046553" w:rsidP="00046553">
      <w:r w:rsidRPr="00046553">
        <w:t xml:space="preserve"> </w:t>
      </w:r>
      <w:r w:rsidR="007B3249">
        <w:t>амбулаторией</w:t>
      </w:r>
      <w:r w:rsidRPr="00046553">
        <w:t xml:space="preserve">                      </w:t>
      </w:r>
      <w:r w:rsidR="001553FE">
        <w:t xml:space="preserve">                                    </w:t>
      </w:r>
      <w:r w:rsidR="003D5A81">
        <w:t>Жидкова Е. О.</w:t>
      </w:r>
    </w:p>
    <w:sectPr w:rsidR="00046553" w:rsidRPr="00046553" w:rsidSect="00C80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>
    <w:nsid w:val="11DA1554"/>
    <w:multiLevelType w:val="hybridMultilevel"/>
    <w:tmpl w:val="C89EFEFC"/>
    <w:lvl w:ilvl="0" w:tplc="5314B0FE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86BEE"/>
    <w:multiLevelType w:val="hybridMultilevel"/>
    <w:tmpl w:val="72CA50B2"/>
    <w:lvl w:ilvl="0" w:tplc="5314B0FE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500FA"/>
    <w:multiLevelType w:val="hybridMultilevel"/>
    <w:tmpl w:val="5956D0A0"/>
    <w:lvl w:ilvl="0" w:tplc="FD7E6F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C80BF9"/>
    <w:rsid w:val="00005A17"/>
    <w:rsid w:val="00036318"/>
    <w:rsid w:val="00046553"/>
    <w:rsid w:val="000520FF"/>
    <w:rsid w:val="00086B93"/>
    <w:rsid w:val="000974E5"/>
    <w:rsid w:val="000B2BD6"/>
    <w:rsid w:val="000D4DAA"/>
    <w:rsid w:val="00114E50"/>
    <w:rsid w:val="00130A7A"/>
    <w:rsid w:val="00133E65"/>
    <w:rsid w:val="00135E50"/>
    <w:rsid w:val="00141BFC"/>
    <w:rsid w:val="00143FF0"/>
    <w:rsid w:val="001553FE"/>
    <w:rsid w:val="0018137C"/>
    <w:rsid w:val="00195611"/>
    <w:rsid w:val="00197C17"/>
    <w:rsid w:val="00201225"/>
    <w:rsid w:val="0022539C"/>
    <w:rsid w:val="00230B29"/>
    <w:rsid w:val="002364FB"/>
    <w:rsid w:val="00265AD2"/>
    <w:rsid w:val="0027465B"/>
    <w:rsid w:val="002C2B5E"/>
    <w:rsid w:val="002C73DF"/>
    <w:rsid w:val="002D1960"/>
    <w:rsid w:val="002D5562"/>
    <w:rsid w:val="002F0B34"/>
    <w:rsid w:val="00316649"/>
    <w:rsid w:val="003415F0"/>
    <w:rsid w:val="00361048"/>
    <w:rsid w:val="003645DA"/>
    <w:rsid w:val="00372770"/>
    <w:rsid w:val="003821A4"/>
    <w:rsid w:val="00382921"/>
    <w:rsid w:val="003A3BDF"/>
    <w:rsid w:val="003D5A81"/>
    <w:rsid w:val="0041344D"/>
    <w:rsid w:val="004262DD"/>
    <w:rsid w:val="0043719A"/>
    <w:rsid w:val="00451671"/>
    <w:rsid w:val="00476D32"/>
    <w:rsid w:val="004865DE"/>
    <w:rsid w:val="00486E61"/>
    <w:rsid w:val="00492345"/>
    <w:rsid w:val="004C0EA7"/>
    <w:rsid w:val="004D0625"/>
    <w:rsid w:val="004D38E5"/>
    <w:rsid w:val="005426F1"/>
    <w:rsid w:val="005C4DCB"/>
    <w:rsid w:val="005F4DCD"/>
    <w:rsid w:val="0060369E"/>
    <w:rsid w:val="00657FBA"/>
    <w:rsid w:val="006B755D"/>
    <w:rsid w:val="006C1988"/>
    <w:rsid w:val="006D03F2"/>
    <w:rsid w:val="006D6829"/>
    <w:rsid w:val="006E0182"/>
    <w:rsid w:val="00713953"/>
    <w:rsid w:val="00767D8C"/>
    <w:rsid w:val="007971B6"/>
    <w:rsid w:val="007B2A75"/>
    <w:rsid w:val="007B3249"/>
    <w:rsid w:val="007D3684"/>
    <w:rsid w:val="007E2D49"/>
    <w:rsid w:val="007E4221"/>
    <w:rsid w:val="007E4CBD"/>
    <w:rsid w:val="0083578A"/>
    <w:rsid w:val="008474E9"/>
    <w:rsid w:val="00863323"/>
    <w:rsid w:val="0088322B"/>
    <w:rsid w:val="008A25CC"/>
    <w:rsid w:val="008B510E"/>
    <w:rsid w:val="008E700B"/>
    <w:rsid w:val="008E7A00"/>
    <w:rsid w:val="008F5688"/>
    <w:rsid w:val="00926543"/>
    <w:rsid w:val="00943982"/>
    <w:rsid w:val="00983C06"/>
    <w:rsid w:val="009E177C"/>
    <w:rsid w:val="00A019D1"/>
    <w:rsid w:val="00A1039F"/>
    <w:rsid w:val="00A2165D"/>
    <w:rsid w:val="00A51440"/>
    <w:rsid w:val="00A74D05"/>
    <w:rsid w:val="00A918AD"/>
    <w:rsid w:val="00A9468F"/>
    <w:rsid w:val="00AC169B"/>
    <w:rsid w:val="00B038AC"/>
    <w:rsid w:val="00B124E3"/>
    <w:rsid w:val="00B21462"/>
    <w:rsid w:val="00B45CF8"/>
    <w:rsid w:val="00B54D9F"/>
    <w:rsid w:val="00B55AF1"/>
    <w:rsid w:val="00B70B44"/>
    <w:rsid w:val="00BA1450"/>
    <w:rsid w:val="00BA6B8D"/>
    <w:rsid w:val="00BB61EA"/>
    <w:rsid w:val="00BC5791"/>
    <w:rsid w:val="00BE0105"/>
    <w:rsid w:val="00BE65B2"/>
    <w:rsid w:val="00C001B7"/>
    <w:rsid w:val="00C0199E"/>
    <w:rsid w:val="00C627E5"/>
    <w:rsid w:val="00C80BF9"/>
    <w:rsid w:val="00CC35EB"/>
    <w:rsid w:val="00CE478E"/>
    <w:rsid w:val="00CF205F"/>
    <w:rsid w:val="00CF3E0F"/>
    <w:rsid w:val="00CF762E"/>
    <w:rsid w:val="00D01D5D"/>
    <w:rsid w:val="00D34DA9"/>
    <w:rsid w:val="00D70871"/>
    <w:rsid w:val="00DB355D"/>
    <w:rsid w:val="00DD7EB0"/>
    <w:rsid w:val="00DE2E27"/>
    <w:rsid w:val="00DE4894"/>
    <w:rsid w:val="00DE75C4"/>
    <w:rsid w:val="00E46B45"/>
    <w:rsid w:val="00E61F05"/>
    <w:rsid w:val="00ED529E"/>
    <w:rsid w:val="00F35E96"/>
    <w:rsid w:val="00F53FC5"/>
    <w:rsid w:val="00F9537E"/>
    <w:rsid w:val="00FA4A1F"/>
    <w:rsid w:val="00FC1C61"/>
    <w:rsid w:val="00FD525C"/>
    <w:rsid w:val="00FD6A6A"/>
    <w:rsid w:val="00FE61A6"/>
    <w:rsid w:val="00FE6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97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A25CC"/>
    <w:pPr>
      <w:ind w:left="720"/>
      <w:contextualSpacing/>
    </w:pPr>
  </w:style>
  <w:style w:type="character" w:customStyle="1" w:styleId="10">
    <w:name w:val="Основной текст + 10"/>
    <w:aliases w:val="5 pt,Интервал 0 pt"/>
    <w:basedOn w:val="a0"/>
    <w:uiPriority w:val="99"/>
    <w:rsid w:val="00A9468F"/>
    <w:rPr>
      <w:rFonts w:ascii="Times New Roman" w:hAnsi="Times New Roman" w:cs="Times New Roman"/>
      <w:spacing w:val="4"/>
      <w:sz w:val="21"/>
      <w:szCs w:val="21"/>
      <w:u w:val="none"/>
    </w:rPr>
  </w:style>
  <w:style w:type="character" w:customStyle="1" w:styleId="12">
    <w:name w:val="Основной текст (12)_"/>
    <w:basedOn w:val="a0"/>
    <w:link w:val="120"/>
    <w:uiPriority w:val="99"/>
    <w:rsid w:val="00A9468F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10">
    <w:name w:val="Основной текст (12) + 10"/>
    <w:aliases w:val="5 pt7,Интервал 0 pt7"/>
    <w:basedOn w:val="12"/>
    <w:uiPriority w:val="99"/>
    <w:rsid w:val="00A9468F"/>
    <w:rPr>
      <w:spacing w:val="4"/>
      <w:sz w:val="21"/>
      <w:szCs w:val="21"/>
    </w:rPr>
  </w:style>
  <w:style w:type="character" w:customStyle="1" w:styleId="12106">
    <w:name w:val="Основной текст (12) + 106"/>
    <w:aliases w:val="5 pt6,Интервал 0 pt6"/>
    <w:basedOn w:val="12"/>
    <w:uiPriority w:val="99"/>
    <w:rsid w:val="00A9468F"/>
    <w:rPr>
      <w:spacing w:val="4"/>
      <w:sz w:val="21"/>
      <w:szCs w:val="21"/>
      <w:u w:val="single"/>
    </w:rPr>
  </w:style>
  <w:style w:type="paragraph" w:customStyle="1" w:styleId="120">
    <w:name w:val="Основной текст (12)"/>
    <w:basedOn w:val="a"/>
    <w:link w:val="12"/>
    <w:uiPriority w:val="99"/>
    <w:rsid w:val="00A9468F"/>
    <w:pPr>
      <w:widowControl w:val="0"/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52">
    <w:name w:val="Основной текст (52)_"/>
    <w:basedOn w:val="a0"/>
    <w:link w:val="521"/>
    <w:uiPriority w:val="99"/>
    <w:rsid w:val="00A9468F"/>
    <w:rPr>
      <w:rFonts w:ascii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520">
    <w:name w:val="Основной текст (52)"/>
    <w:basedOn w:val="52"/>
    <w:uiPriority w:val="99"/>
    <w:rsid w:val="00A9468F"/>
  </w:style>
  <w:style w:type="paragraph" w:customStyle="1" w:styleId="521">
    <w:name w:val="Основной текст (52)1"/>
    <w:basedOn w:val="a"/>
    <w:link w:val="52"/>
    <w:uiPriority w:val="99"/>
    <w:rsid w:val="00A9468F"/>
    <w:pPr>
      <w:widowControl w:val="0"/>
      <w:shd w:val="clear" w:color="auto" w:fill="FFFFFF"/>
      <w:spacing w:line="274" w:lineRule="exact"/>
      <w:ind w:firstLine="560"/>
      <w:jc w:val="both"/>
    </w:pPr>
    <w:rPr>
      <w:rFonts w:eastAsiaTheme="minorHAnsi"/>
      <w:b/>
      <w:bCs/>
      <w:spacing w:val="4"/>
      <w:sz w:val="21"/>
      <w:szCs w:val="21"/>
      <w:lang w:eastAsia="en-US"/>
    </w:rPr>
  </w:style>
  <w:style w:type="character" w:customStyle="1" w:styleId="102">
    <w:name w:val="Основной текст + 102"/>
    <w:aliases w:val="5 pt9,Полужирный,Интервал 0 pt9"/>
    <w:basedOn w:val="a0"/>
    <w:uiPriority w:val="99"/>
    <w:rsid w:val="00A9468F"/>
    <w:rPr>
      <w:rFonts w:ascii="Times New Roman" w:hAnsi="Times New Roman" w:cs="Times New Roman"/>
      <w:b/>
      <w:bCs/>
      <w:spacing w:val="4"/>
      <w:sz w:val="21"/>
      <w:szCs w:val="21"/>
      <w:u w:val="none"/>
    </w:rPr>
  </w:style>
  <w:style w:type="character" w:customStyle="1" w:styleId="12102">
    <w:name w:val="Основной текст (12) + 102"/>
    <w:aliases w:val="5 pt2,Интервал 0 pt2"/>
    <w:basedOn w:val="12"/>
    <w:uiPriority w:val="99"/>
    <w:rsid w:val="00A9468F"/>
    <w:rPr>
      <w:spacing w:val="4"/>
      <w:sz w:val="21"/>
      <w:szCs w:val="21"/>
      <w:u w:val="none"/>
    </w:rPr>
  </w:style>
  <w:style w:type="character" w:customStyle="1" w:styleId="12101">
    <w:name w:val="Основной текст (12) + 101"/>
    <w:aliases w:val="5 pt1,Интервал 0 pt1"/>
    <w:basedOn w:val="12"/>
    <w:uiPriority w:val="99"/>
    <w:rsid w:val="00A9468F"/>
    <w:rPr>
      <w:spacing w:val="4"/>
      <w:sz w:val="21"/>
      <w:szCs w:val="2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0C7FF-B3CF-4256-AD43-8DCC5186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OtdGozZak</cp:lastModifiedBy>
  <cp:revision>6</cp:revision>
  <cp:lastPrinted>2016-11-29T03:28:00Z</cp:lastPrinted>
  <dcterms:created xsi:type="dcterms:W3CDTF">2024-09-12T05:25:00Z</dcterms:created>
  <dcterms:modified xsi:type="dcterms:W3CDTF">2024-09-13T08:26:00Z</dcterms:modified>
</cp:coreProperties>
</file>